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87" w:rsidRPr="00523425" w:rsidRDefault="00BC2687" w:rsidP="00BC2687">
      <w:pPr>
        <w:keepNext/>
        <w:keepLines/>
        <w:widowControl/>
        <w:autoSpaceDE/>
        <w:autoSpaceDN/>
        <w:adjustRightInd/>
        <w:ind w:left="786"/>
        <w:jc w:val="right"/>
        <w:outlineLvl w:val="0"/>
        <w:rPr>
          <w:rFonts w:ascii="Times New Roman" w:hAnsi="Times New Roman" w:cs="Times New Roman"/>
          <w:i/>
          <w:sz w:val="24"/>
          <w:szCs w:val="24"/>
          <w:lang w:eastAsia="zh-CN"/>
        </w:rPr>
      </w:pPr>
      <w:bookmarkStart w:id="0" w:name="_Toc45195401"/>
      <w:r>
        <w:rPr>
          <w:rFonts w:ascii="Times New Roman" w:hAnsi="Times New Roman" w:cs="Times New Roman"/>
          <w:i/>
          <w:sz w:val="24"/>
          <w:szCs w:val="24"/>
          <w:lang w:eastAsia="zh-CN"/>
        </w:rPr>
        <w:t>Ф</w:t>
      </w:r>
      <w:bookmarkStart w:id="1" w:name="_GoBack"/>
      <w:bookmarkEnd w:id="1"/>
      <w:r w:rsidRPr="00523425">
        <w:rPr>
          <w:rFonts w:ascii="Times New Roman" w:hAnsi="Times New Roman" w:cs="Times New Roman"/>
          <w:i/>
          <w:sz w:val="24"/>
          <w:szCs w:val="24"/>
          <w:lang w:eastAsia="zh-CN"/>
        </w:rPr>
        <w:t>орма заявки на получение займа</w:t>
      </w:r>
      <w:bookmarkEnd w:id="0"/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425">
        <w:rPr>
          <w:rFonts w:ascii="Times New Roman" w:hAnsi="Times New Roman" w:cs="Times New Roman"/>
          <w:sz w:val="24"/>
          <w:szCs w:val="24"/>
          <w:lang w:eastAsia="en-US"/>
        </w:rPr>
        <w:t>На бланке организации</w:t>
      </w: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BC2687" w:rsidRPr="00523425" w:rsidTr="00B9037A">
        <w:tc>
          <w:tcPr>
            <w:tcW w:w="1042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i/>
          <w:sz w:val="24"/>
          <w:szCs w:val="24"/>
          <w:lang w:eastAsia="zh-CN"/>
        </w:rPr>
        <w:t>полное наименование СРО</w:t>
      </w: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b/>
          <w:sz w:val="24"/>
          <w:szCs w:val="24"/>
          <w:lang w:eastAsia="zh-CN"/>
        </w:rPr>
        <w:t>ЗАЯВКА</w:t>
      </w:r>
    </w:p>
    <w:p w:rsidR="00BC2687" w:rsidRPr="00523425" w:rsidRDefault="00BC2687" w:rsidP="00BC2687">
      <w:pPr>
        <w:widowControl/>
        <w:autoSpaceDE/>
        <w:autoSpaceDN/>
        <w:adjustRightInd/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b/>
          <w:sz w:val="24"/>
          <w:szCs w:val="24"/>
          <w:lang w:eastAsia="zh-CN"/>
        </w:rPr>
        <w:t>на получение займа членом саморегулируемой организации</w:t>
      </w:r>
    </w:p>
    <w:p w:rsidR="00BC2687" w:rsidRPr="00523425" w:rsidRDefault="00BC2687" w:rsidP="00BC2687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BC2687" w:rsidRPr="00523425" w:rsidTr="00B9037A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BC2687" w:rsidRPr="00523425" w:rsidTr="00B9037A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(полное наименование организации)</w:t>
            </w: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BC2687" w:rsidRPr="00523425" w:rsidTr="00B9037A"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ИНН</w:t>
      </w:r>
    </w:p>
    <w:p w:rsidR="00BC2687" w:rsidRPr="00523425" w:rsidRDefault="00BC2687" w:rsidP="00BC2687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proofErr w:type="gramStart"/>
      <w:r w:rsidRPr="00872321">
        <w:rPr>
          <w:rFonts w:ascii="Times New Roman" w:hAnsi="Times New Roman" w:cs="Times New Roman"/>
          <w:sz w:val="24"/>
          <w:szCs w:val="24"/>
          <w:lang w:eastAsia="zh-CN"/>
        </w:rPr>
        <w:t xml:space="preserve">В соответствии с частью 17 статьи </w:t>
      </w:r>
      <w:r w:rsidRPr="00523425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52342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872321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Федерального закона от 29.12.2004 года № 191-ФЗ «О введении в действие Градостроительного кодекса Российской Федерации», </w:t>
      </w:r>
      <w:r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Pr="00872321">
        <w:rPr>
          <w:rFonts w:ascii="Times New Roman" w:hAnsi="Times New Roman" w:cs="Times New Roman"/>
          <w:sz w:val="24"/>
          <w:szCs w:val="24"/>
          <w:lang w:eastAsia="zh-CN"/>
        </w:rPr>
        <w:t>остановлением Правительства Российской Федерации от 27.06.2020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(с изменениями, внесенными Постановлением Правительства Российской  Федерации от 20.03.2021</w:t>
      </w:r>
      <w:proofErr w:type="gramEnd"/>
      <w:r w:rsidRPr="00872321">
        <w:rPr>
          <w:rFonts w:ascii="Times New Roman" w:hAnsi="Times New Roman" w:cs="Times New Roman"/>
          <w:sz w:val="24"/>
          <w:szCs w:val="24"/>
          <w:lang w:eastAsia="zh-CN"/>
        </w:rPr>
        <w:t xml:space="preserve"> года № 423)</w:t>
      </w:r>
      <w:r w:rsidRPr="00523425">
        <w:rPr>
          <w:rFonts w:ascii="Times New Roman" w:hAnsi="Times New Roman" w:cs="Times New Roman"/>
          <w:sz w:val="24"/>
          <w:szCs w:val="24"/>
          <w:lang w:eastAsia="zh-CN"/>
        </w:rPr>
        <w:t xml:space="preserve">, Положением </w:t>
      </w:r>
      <w:r w:rsidRPr="00523425">
        <w:rPr>
          <w:rFonts w:ascii="Times New Roman" w:hAnsi="Times New Roman" w:cs="Times New Roman"/>
          <w:i/>
          <w:sz w:val="24"/>
          <w:szCs w:val="24"/>
          <w:lang w:eastAsia="zh-CN"/>
        </w:rPr>
        <w:t>(указать наименование внутреннего документа СРО о компенсационном фонде обеспечения договорных обязательств с реквизитами утверждения)</w:t>
      </w: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 xml:space="preserve">(далее — член СРО)  заявляет о своем намерении </w:t>
      </w:r>
      <w:proofErr w:type="gramStart"/>
      <w:r w:rsidRPr="00523425">
        <w:rPr>
          <w:rFonts w:ascii="Times New Roman" w:hAnsi="Times New Roman" w:cs="Times New Roman"/>
          <w:sz w:val="24"/>
          <w:szCs w:val="24"/>
          <w:lang w:eastAsia="zh-CN"/>
        </w:rPr>
        <w:t>до</w:t>
      </w:r>
      <w:proofErr w:type="gramEnd"/>
      <w:r w:rsidRPr="00523425">
        <w:rPr>
          <w:rFonts w:ascii="Times New Roman" w:hAnsi="Times New Roman" w:cs="Times New Roman"/>
          <w:sz w:val="24"/>
          <w:szCs w:val="24"/>
          <w:lang w:eastAsia="zh-CN"/>
        </w:rPr>
        <w:t xml:space="preserve"> 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</w:t>
      </w:r>
      <w:r w:rsidRPr="00523425">
        <w:rPr>
          <w:rFonts w:ascii="Times New Roman" w:hAnsi="Times New Roman" w:cs="Times New Roman"/>
          <w:sz w:val="24"/>
          <w:szCs w:val="24"/>
          <w:lang w:eastAsia="zh-CN"/>
        </w:rPr>
        <w:t>______ (</w:t>
      </w:r>
      <w:r w:rsidRPr="0052342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указать </w:t>
      </w:r>
      <w:proofErr w:type="gramStart"/>
      <w:r w:rsidRPr="00523425">
        <w:rPr>
          <w:rFonts w:ascii="Times New Roman" w:hAnsi="Times New Roman" w:cs="Times New Roman"/>
          <w:i/>
          <w:sz w:val="24"/>
          <w:szCs w:val="24"/>
          <w:lang w:eastAsia="zh-CN"/>
        </w:rPr>
        <w:t>желаемый</w:t>
      </w:r>
      <w:proofErr w:type="gramEnd"/>
      <w:r w:rsidRPr="0052342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срок получения займа) </w:t>
      </w:r>
      <w:r w:rsidRPr="00523425">
        <w:rPr>
          <w:rFonts w:ascii="Times New Roman" w:hAnsi="Times New Roman" w:cs="Times New Roman"/>
          <w:sz w:val="24"/>
          <w:szCs w:val="24"/>
          <w:lang w:eastAsia="zh-CN"/>
        </w:rPr>
        <w:t>получить заём в размере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3425">
        <w:rPr>
          <w:rFonts w:ascii="Times New Roman" w:hAnsi="Times New Roman" w:cs="Times New Roman"/>
          <w:sz w:val="24"/>
          <w:szCs w:val="24"/>
          <w:lang w:eastAsia="zh-CN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BC2687" w:rsidRPr="00523425" w:rsidTr="00B9037A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BC2687" w:rsidRPr="00523425" w:rsidTr="00B9037A">
        <w:tc>
          <w:tcPr>
            <w:tcW w:w="140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на следующие цели:</w:t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1101"/>
      </w:tblGrid>
      <w:tr w:rsidR="00BC2687" w:rsidRPr="00523425" w:rsidTr="00B9037A">
        <w:tc>
          <w:tcPr>
            <w:tcW w:w="836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BC2687" w:rsidRPr="00523425" w:rsidTr="00B9037A">
        <w:tc>
          <w:tcPr>
            <w:tcW w:w="836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а)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F36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10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rPr>
          <w:trHeight w:val="1148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б) п</w:t>
            </w:r>
            <w:r w:rsidRPr="00F36E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</w:tc>
      </w:tr>
      <w:tr w:rsidR="00BC2687" w:rsidRPr="00523425" w:rsidTr="00B9037A">
        <w:trPr>
          <w:trHeight w:val="559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rPr>
          <w:trHeight w:val="407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rPr>
          <w:trHeight w:val="1760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-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rPr>
          <w:trHeight w:val="1370"/>
        </w:trPr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836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в)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DA4BD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836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23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г) уплата обеспечения заявки на участие в закупке работ в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836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23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8723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-частном партнерстве</w:t>
            </w:r>
          </w:p>
        </w:tc>
        <w:tc>
          <w:tcPr>
            <w:tcW w:w="110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8363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23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екта капитального строительства</w:t>
            </w:r>
          </w:p>
        </w:tc>
        <w:tc>
          <w:tcPr>
            <w:tcW w:w="1101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687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101"/>
      </w:tblGrid>
      <w:tr w:rsidR="00BC2687" w:rsidRPr="00523425" w:rsidTr="00B9037A">
        <w:tc>
          <w:tcPr>
            <w:tcW w:w="8472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BC2687" w:rsidRPr="00523425" w:rsidTr="00B9037A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commentRangeStart w:id="2"/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  <w:commentRangeEnd w:id="2"/>
            <w:r>
              <w:rPr>
                <w:rStyle w:val="ab"/>
              </w:rPr>
              <w:commentReference w:id="2"/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687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* В случае залога </w:t>
            </w:r>
            <w:proofErr w:type="spellStart"/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указать</w:t>
            </w:r>
            <w:proofErr w:type="gramStart"/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proofErr w:type="spellEnd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в каких ценах: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- балансовая,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- оценочная,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687" w:rsidRPr="00523425" w:rsidTr="00B9037A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commentRangeStart w:id="3"/>
      <w:r w:rsidRPr="00523425">
        <w:rPr>
          <w:rFonts w:ascii="Times New Roman" w:hAnsi="Times New Roman" w:cs="Times New Roman"/>
          <w:sz w:val="24"/>
          <w:szCs w:val="24"/>
          <w:lang w:eastAsia="zh-CN"/>
        </w:rPr>
        <w:t>* В случае поручительства учредителей (участников), единоличного исполнительного органа заёмщика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руководители и/или собственники </w:t>
            </w:r>
            <w:r w:rsidRPr="0052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личное имущество по запрашиваемому займу.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Указать </w:t>
            </w:r>
            <w:proofErr w:type="gramStart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поручителей (ФИО), в </w:t>
            </w:r>
            <w:proofErr w:type="spellStart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а) доход по основному месту работы;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б) доход, получаемый от совмещения;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в) доход от аренды личного имущества;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commentRangeEnd w:id="3"/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Style w:val="ab"/>
        </w:rPr>
        <w:commentReference w:id="3"/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523425">
              <w:rPr>
                <w:rFonts w:ascii="Times New Roman" w:hAnsi="Times New Roman" w:cs="Times New Roman"/>
                <w:sz w:val="24"/>
                <w:szCs w:val="24"/>
              </w:rPr>
              <w:t xml:space="preserve"> НПА заключен договор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87" w:rsidRPr="00523425" w:rsidTr="00B9037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705"/>
        <w:gridCol w:w="1248"/>
      </w:tblGrid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ind w:left="-142" w:right="-166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справка об отсутствии задолженности по выплате заработной платы работникам члена саморегулируемой организации - юридического лица по состоянию на 1 апреля 2020 г.,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A00E3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0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справка об отсутствии задолженности по выплате заработной платы работникам члена </w:t>
            </w: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саморегулируемой организации </w:t>
            </w:r>
            <w:r w:rsidRPr="005A00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1-е число месяца, предшествующего месяцу, в котором подается заявка на получение займа, подписанная уполномоченным лицом члена </w:t>
            </w: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</w:t>
            </w: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обязательство об обеспечении исполнения обязательств заемщика по договору займа: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залог имущества стоимостью, превышающей сумму займа не менее чем на 30 процентов;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commentRangeStart w:id="4"/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  <w:commentRangeEnd w:id="4"/>
            <w:r>
              <w:rPr>
                <w:rStyle w:val="ab"/>
              </w:rPr>
              <w:commentReference w:id="4"/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(в свободной форме)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696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заключенные четырехсторонние соглашения с саморегулируемой организацией, кредитной организацией, в которой открыт специальный банковский счет саморегулируемой организации, 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договоры подряда (копии) с приложением документов, подтверждающих объём выполненных по таким договорам работ* или информация об их реквизитах в ЕИС в сфере закупок</w:t>
            </w:r>
          </w:p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*при наличии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617" w:type="dxa"/>
            <w:shd w:val="clear" w:color="auto" w:fill="auto"/>
          </w:tcPr>
          <w:p w:rsidR="00BC2687" w:rsidRPr="00523425" w:rsidRDefault="00BC2687" w:rsidP="00BC268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С условиями, порядком выдачи займа член СРО ознакомлен и обязуется его соблюдать.</w:t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Член СРО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подтверждает, что информация, приведённая в заявке, является полной и достоверной;</w:t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523425">
        <w:rPr>
          <w:rFonts w:ascii="Times New Roman" w:hAnsi="Times New Roman" w:cs="Times New Roman"/>
          <w:sz w:val="24"/>
          <w:szCs w:val="24"/>
          <w:lang w:eastAsia="zh-CN"/>
        </w:rPr>
        <w:t>уведомлен</w:t>
      </w:r>
      <w:proofErr w:type="gramEnd"/>
      <w:r w:rsidRPr="00523425">
        <w:rPr>
          <w:rFonts w:ascii="Times New Roman" w:hAnsi="Times New Roman" w:cs="Times New Roman"/>
          <w:sz w:val="24"/>
          <w:szCs w:val="24"/>
          <w:lang w:eastAsia="zh-CN"/>
        </w:rPr>
        <w:t>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:rsidR="00BC2687" w:rsidRPr="00523425" w:rsidRDefault="00BC2687" w:rsidP="00BC268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523425">
        <w:rPr>
          <w:rFonts w:ascii="Times New Roman" w:hAnsi="Times New Roman" w:cs="Times New Roman"/>
          <w:sz w:val="24"/>
          <w:szCs w:val="24"/>
          <w:lang w:eastAsia="zh-CN"/>
        </w:rPr>
        <w:t>согласен</w:t>
      </w:r>
      <w:proofErr w:type="gramEnd"/>
      <w:r w:rsidRPr="00523425">
        <w:rPr>
          <w:rFonts w:ascii="Times New Roman" w:hAnsi="Times New Roman" w:cs="Times New Roman"/>
          <w:sz w:val="24"/>
          <w:szCs w:val="24"/>
          <w:lang w:eastAsia="zh-CN"/>
        </w:rPr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Полномочия лиц, имеющих право подписи Договора, подтверждаем.</w:t>
      </w: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Руководитель или уполномоченное им лицо</w:t>
      </w:r>
    </w:p>
    <w:p w:rsidR="00BC2687" w:rsidRPr="00523425" w:rsidRDefault="00BC2687" w:rsidP="00BC268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BC2687" w:rsidRPr="00523425" w:rsidTr="00B9037A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2687" w:rsidRPr="00523425" w:rsidTr="00B9037A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BC2687" w:rsidRPr="00523425" w:rsidRDefault="00BC2687" w:rsidP="00B903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3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BC2687" w:rsidRPr="00523425" w:rsidRDefault="00BC2687" w:rsidP="00BC2687">
      <w:pPr>
        <w:widowControl/>
        <w:autoSpaceDE/>
        <w:autoSpaceDN/>
        <w:adjustRightInd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2687" w:rsidRPr="00523425" w:rsidRDefault="00BC2687" w:rsidP="00BC2687">
      <w:pPr>
        <w:widowControl/>
        <w:autoSpaceDE/>
        <w:autoSpaceDN/>
        <w:adjustRightInd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23425">
        <w:rPr>
          <w:rFonts w:ascii="Times New Roman" w:hAnsi="Times New Roman" w:cs="Times New Roman"/>
          <w:sz w:val="24"/>
          <w:szCs w:val="24"/>
          <w:lang w:eastAsia="zh-CN"/>
        </w:rPr>
        <w:t>М.П.</w:t>
      </w:r>
    </w:p>
    <w:sectPr w:rsidR="00BC2687" w:rsidRPr="00523425" w:rsidSect="00BC2687">
      <w:footerReference w:type="default" r:id="rId10"/>
      <w:pgSz w:w="11906" w:h="16838"/>
      <w:pgMar w:top="397" w:right="567" w:bottom="397" w:left="1134" w:header="709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Мухин Кирилл Юрьевич" w:date="2021-06-09T16:07:00Z" w:initials="МКЮ">
    <w:p w:rsidR="00BC2687" w:rsidRDefault="00BC2687" w:rsidP="00BC2687">
      <w:pPr>
        <w:pStyle w:val="ac"/>
      </w:pPr>
      <w:r>
        <w:rPr>
          <w:rStyle w:val="ab"/>
        </w:rPr>
        <w:annotationRef/>
      </w:r>
    </w:p>
  </w:comment>
  <w:comment w:id="3" w:author="Мухин Кирилл Юрьевич" w:date="2021-06-09T16:07:00Z" w:initials="МКЮ">
    <w:p w:rsidR="00BC2687" w:rsidRDefault="00BC2687" w:rsidP="00BC2687">
      <w:pPr>
        <w:pStyle w:val="ac"/>
      </w:pPr>
      <w:r>
        <w:rPr>
          <w:rStyle w:val="ab"/>
        </w:rPr>
        <w:annotationRef/>
      </w:r>
    </w:p>
  </w:comment>
  <w:comment w:id="4" w:author="Мухин Кирилл Юрьевич" w:date="2021-06-09T16:07:00Z" w:initials="МКЮ">
    <w:p w:rsidR="00BC2687" w:rsidRDefault="00BC2687" w:rsidP="00BC2687">
      <w:pPr>
        <w:pStyle w:val="ac"/>
      </w:pPr>
      <w:r>
        <w:rPr>
          <w:rStyle w:val="ab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D4" w:rsidRDefault="00FD55D4" w:rsidP="00CC2448">
      <w:r>
        <w:separator/>
      </w:r>
    </w:p>
  </w:endnote>
  <w:endnote w:type="continuationSeparator" w:id="0">
    <w:p w:rsidR="00FD55D4" w:rsidRDefault="00FD55D4" w:rsidP="00CC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515429"/>
      <w:docPartObj>
        <w:docPartGallery w:val="Page Numbers (Bottom of Page)"/>
        <w:docPartUnique/>
      </w:docPartObj>
    </w:sdtPr>
    <w:sdtContent>
      <w:p w:rsidR="00CC2448" w:rsidRDefault="00CC24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687">
          <w:rPr>
            <w:noProof/>
          </w:rPr>
          <w:t>1</w:t>
        </w:r>
        <w:r>
          <w:fldChar w:fldCharType="end"/>
        </w:r>
      </w:p>
    </w:sdtContent>
  </w:sdt>
  <w:p w:rsidR="00CC2448" w:rsidRDefault="00CC24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D4" w:rsidRDefault="00FD55D4" w:rsidP="00CC2448">
      <w:r>
        <w:separator/>
      </w:r>
    </w:p>
  </w:footnote>
  <w:footnote w:type="continuationSeparator" w:id="0">
    <w:p w:rsidR="00FD55D4" w:rsidRDefault="00FD55D4" w:rsidP="00CC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8"/>
    <w:rsid w:val="001767F8"/>
    <w:rsid w:val="00965495"/>
    <w:rsid w:val="00BC2687"/>
    <w:rsid w:val="00CC2448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2448"/>
  </w:style>
  <w:style w:type="character" w:customStyle="1" w:styleId="a4">
    <w:name w:val="Текст сноски Знак"/>
    <w:basedOn w:val="a0"/>
    <w:link w:val="a3"/>
    <w:uiPriority w:val="99"/>
    <w:semiHidden/>
    <w:rsid w:val="00CC244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244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C2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44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2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44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BC26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BC26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2687"/>
  </w:style>
  <w:style w:type="character" w:customStyle="1" w:styleId="ad">
    <w:name w:val="Текст примечания Знак"/>
    <w:basedOn w:val="a0"/>
    <w:link w:val="ac"/>
    <w:uiPriority w:val="99"/>
    <w:semiHidden/>
    <w:rsid w:val="00BC2687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26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2448"/>
  </w:style>
  <w:style w:type="character" w:customStyle="1" w:styleId="a4">
    <w:name w:val="Текст сноски Знак"/>
    <w:basedOn w:val="a0"/>
    <w:link w:val="a3"/>
    <w:uiPriority w:val="99"/>
    <w:semiHidden/>
    <w:rsid w:val="00CC244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244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C2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44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2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44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BC26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BC26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2687"/>
  </w:style>
  <w:style w:type="character" w:customStyle="1" w:styleId="ad">
    <w:name w:val="Текст примечания Знак"/>
    <w:basedOn w:val="a0"/>
    <w:link w:val="ac"/>
    <w:uiPriority w:val="99"/>
    <w:semiHidden/>
    <w:rsid w:val="00BC2687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26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6A0E-EA97-46AE-B1E2-D43D3D01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</dc:creator>
  <cp:lastModifiedBy>EAU</cp:lastModifiedBy>
  <cp:revision>2</cp:revision>
  <dcterms:created xsi:type="dcterms:W3CDTF">2021-06-09T13:11:00Z</dcterms:created>
  <dcterms:modified xsi:type="dcterms:W3CDTF">2021-06-09T13:11:00Z</dcterms:modified>
</cp:coreProperties>
</file>